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51156" w:rsidTr="00751156">
        <w:tc>
          <w:tcPr>
            <w:tcW w:w="2265" w:type="dxa"/>
            <w:tcBorders>
              <w:top w:val="nil"/>
              <w:left w:val="nil"/>
              <w:bottom w:val="single" w:sz="4" w:space="0" w:color="auto"/>
            </w:tcBorders>
          </w:tcPr>
          <w:p w:rsidR="00751156" w:rsidRDefault="00751156"/>
        </w:tc>
        <w:tc>
          <w:tcPr>
            <w:tcW w:w="2265" w:type="dxa"/>
          </w:tcPr>
          <w:p w:rsidR="00751156" w:rsidRDefault="00751156">
            <w:proofErr w:type="spellStart"/>
            <w:r>
              <w:t>Czytak</w:t>
            </w:r>
            <w:proofErr w:type="spellEnd"/>
          </w:p>
        </w:tc>
        <w:tc>
          <w:tcPr>
            <w:tcW w:w="2266" w:type="dxa"/>
          </w:tcPr>
          <w:p w:rsidR="00751156" w:rsidRDefault="00751156">
            <w:r>
              <w:t>Orion ECE</w:t>
            </w:r>
          </w:p>
        </w:tc>
        <w:tc>
          <w:tcPr>
            <w:tcW w:w="2266" w:type="dxa"/>
          </w:tcPr>
          <w:p w:rsidR="00751156" w:rsidRDefault="00751156">
            <w:r>
              <w:t xml:space="preserve">Victor </w:t>
            </w:r>
            <w:proofErr w:type="spellStart"/>
            <w:r>
              <w:t>Reader</w:t>
            </w:r>
            <w:proofErr w:type="spellEnd"/>
            <w:r w:rsidR="00C82DED">
              <w:t xml:space="preserve"> </w:t>
            </w:r>
            <w:proofErr w:type="spellStart"/>
            <w:r w:rsidR="00C82DED">
              <w:t>Stream</w:t>
            </w:r>
            <w:proofErr w:type="spellEnd"/>
          </w:p>
        </w:tc>
      </w:tr>
      <w:tr w:rsidR="00751156" w:rsidTr="00751156">
        <w:tc>
          <w:tcPr>
            <w:tcW w:w="2265" w:type="dxa"/>
            <w:tcBorders>
              <w:top w:val="single" w:sz="4" w:space="0" w:color="auto"/>
            </w:tcBorders>
          </w:tcPr>
          <w:p w:rsidR="00751156" w:rsidRDefault="00751156">
            <w:r>
              <w:t>Cena</w:t>
            </w:r>
          </w:p>
        </w:tc>
        <w:tc>
          <w:tcPr>
            <w:tcW w:w="2265" w:type="dxa"/>
          </w:tcPr>
          <w:p w:rsidR="00751156" w:rsidRDefault="00751156">
            <w:r>
              <w:t>619 zł</w:t>
            </w:r>
          </w:p>
        </w:tc>
        <w:tc>
          <w:tcPr>
            <w:tcW w:w="2266" w:type="dxa"/>
          </w:tcPr>
          <w:p w:rsidR="00751156" w:rsidRDefault="00751156">
            <w:r>
              <w:t>1350 zł</w:t>
            </w:r>
          </w:p>
        </w:tc>
        <w:tc>
          <w:tcPr>
            <w:tcW w:w="2266" w:type="dxa"/>
          </w:tcPr>
          <w:p w:rsidR="00751156" w:rsidRDefault="00C82DED">
            <w:r>
              <w:t>1799 zł</w:t>
            </w:r>
          </w:p>
        </w:tc>
      </w:tr>
      <w:tr w:rsidR="00D95CFE" w:rsidTr="00751156">
        <w:tc>
          <w:tcPr>
            <w:tcW w:w="2265" w:type="dxa"/>
            <w:tcBorders>
              <w:top w:val="single" w:sz="4" w:space="0" w:color="auto"/>
            </w:tcBorders>
          </w:tcPr>
          <w:p w:rsidR="00D95CFE" w:rsidRDefault="00D95CFE">
            <w:r>
              <w:t>Obsługa (gadacz)</w:t>
            </w:r>
          </w:p>
        </w:tc>
        <w:tc>
          <w:tcPr>
            <w:tcW w:w="2265" w:type="dxa"/>
          </w:tcPr>
          <w:p w:rsidR="00D95CFE" w:rsidRDefault="00C82DED">
            <w:r>
              <w:t>Nagrany przewodnik głosowy</w:t>
            </w:r>
          </w:p>
        </w:tc>
        <w:tc>
          <w:tcPr>
            <w:tcW w:w="2266" w:type="dxa"/>
          </w:tcPr>
          <w:p w:rsidR="00D95CFE" w:rsidRDefault="00D95CFE">
            <w:r>
              <w:t>Udźwiękowiona obsługa – przewodnik głosowy</w:t>
            </w:r>
          </w:p>
        </w:tc>
        <w:tc>
          <w:tcPr>
            <w:tcW w:w="2266" w:type="dxa"/>
          </w:tcPr>
          <w:p w:rsidR="00D95CFE" w:rsidRDefault="002E61F1">
            <w:r>
              <w:t xml:space="preserve">2 </w:t>
            </w:r>
            <w:r w:rsidR="00C82DED">
              <w:t xml:space="preserve">wysokiej jakości głos </w:t>
            </w:r>
            <w:proofErr w:type="spellStart"/>
            <w:r w:rsidR="00C82DED">
              <w:t>Acapella</w:t>
            </w:r>
            <w:proofErr w:type="spellEnd"/>
          </w:p>
        </w:tc>
      </w:tr>
      <w:tr w:rsidR="00D95CFE" w:rsidTr="00751156">
        <w:tc>
          <w:tcPr>
            <w:tcW w:w="2265" w:type="dxa"/>
            <w:tcBorders>
              <w:top w:val="single" w:sz="4" w:space="0" w:color="auto"/>
            </w:tcBorders>
          </w:tcPr>
          <w:p w:rsidR="00D95CFE" w:rsidRDefault="00D95CFE">
            <w:r>
              <w:t>Obsługa (klawiatura)</w:t>
            </w:r>
          </w:p>
        </w:tc>
        <w:tc>
          <w:tcPr>
            <w:tcW w:w="2265" w:type="dxa"/>
          </w:tcPr>
          <w:p w:rsidR="00D95CFE" w:rsidRDefault="003D7E19">
            <w:r>
              <w:t>Duże, oznaczone, łatwo wyczuwalne przyciski</w:t>
            </w:r>
          </w:p>
        </w:tc>
        <w:tc>
          <w:tcPr>
            <w:tcW w:w="2266" w:type="dxa"/>
          </w:tcPr>
          <w:p w:rsidR="00D95CFE" w:rsidRDefault="00D95CFE">
            <w:r>
              <w:t>Przyciski z wypukłymi oznaczeniami</w:t>
            </w:r>
          </w:p>
          <w:p w:rsidR="00D95CFE" w:rsidRDefault="00D95CFE">
            <w:r>
              <w:t>Kontrastowe kolory obudowy</w:t>
            </w:r>
          </w:p>
        </w:tc>
        <w:tc>
          <w:tcPr>
            <w:tcW w:w="2266" w:type="dxa"/>
          </w:tcPr>
          <w:p w:rsidR="00D95CFE" w:rsidRDefault="009154F7">
            <w:r>
              <w:t>W</w:t>
            </w:r>
            <w:r w:rsidR="00BA4A07">
              <w:t>yraźna</w:t>
            </w:r>
            <w:r>
              <w:t>, kontrastowa</w:t>
            </w:r>
            <w:r w:rsidR="00BA4A07">
              <w:t>, uporządkowana klawiatura z dedykowanymi przyciskami pozwalającymi na szybką nawigację po dokumentach</w:t>
            </w:r>
          </w:p>
        </w:tc>
      </w:tr>
      <w:tr w:rsidR="00751156" w:rsidTr="00751156">
        <w:tc>
          <w:tcPr>
            <w:tcW w:w="2265" w:type="dxa"/>
          </w:tcPr>
          <w:p w:rsidR="00751156" w:rsidRDefault="00D95CFE">
            <w:r>
              <w:t>Łączność</w:t>
            </w:r>
          </w:p>
        </w:tc>
        <w:tc>
          <w:tcPr>
            <w:tcW w:w="2265" w:type="dxa"/>
          </w:tcPr>
          <w:p w:rsidR="00751156" w:rsidRDefault="004E48AD">
            <w:r>
              <w:t>Gniazdo USB</w:t>
            </w:r>
          </w:p>
        </w:tc>
        <w:tc>
          <w:tcPr>
            <w:tcW w:w="2266" w:type="dxa"/>
          </w:tcPr>
          <w:p w:rsidR="00751156" w:rsidRDefault="00751156" w:rsidP="00751156">
            <w:proofErr w:type="spellStart"/>
            <w:r>
              <w:t>Wi-Fi</w:t>
            </w:r>
            <w:proofErr w:type="spellEnd"/>
            <w:r>
              <w:t xml:space="preserve"> (</w:t>
            </w:r>
            <w:proofErr w:type="spellStart"/>
            <w:r>
              <w:t>daisy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>, radio internetowe, podcasty)</w:t>
            </w:r>
          </w:p>
          <w:p w:rsidR="00D95CFE" w:rsidRDefault="00D95CFE" w:rsidP="00751156">
            <w:r>
              <w:t>Gniazdo USB OTG</w:t>
            </w:r>
          </w:p>
        </w:tc>
        <w:tc>
          <w:tcPr>
            <w:tcW w:w="2266" w:type="dxa"/>
          </w:tcPr>
          <w:p w:rsidR="00BA4A07" w:rsidRDefault="00BA4A07">
            <w:r>
              <w:t xml:space="preserve">Wi-Fi (aktualizacje, radio internetowe, pobieranie książek, </w:t>
            </w:r>
            <w:proofErr w:type="spellStart"/>
            <w:r>
              <w:t>wikipedia</w:t>
            </w:r>
            <w:proofErr w:type="spellEnd"/>
            <w:r>
              <w:t>, słowniki i wiele innych)</w:t>
            </w:r>
          </w:p>
          <w:p w:rsidR="00751156" w:rsidRDefault="00BA4A07">
            <w:r>
              <w:t>Gniazdo USB OTG</w:t>
            </w:r>
          </w:p>
        </w:tc>
      </w:tr>
      <w:tr w:rsidR="00D95CFE" w:rsidTr="00751156">
        <w:tc>
          <w:tcPr>
            <w:tcW w:w="2265" w:type="dxa"/>
          </w:tcPr>
          <w:p w:rsidR="00D95CFE" w:rsidRDefault="00D95CFE">
            <w:r>
              <w:t>Pamięć wbudowana</w:t>
            </w:r>
          </w:p>
        </w:tc>
        <w:tc>
          <w:tcPr>
            <w:tcW w:w="2265" w:type="dxa"/>
          </w:tcPr>
          <w:p w:rsidR="00D95CFE" w:rsidRDefault="003D7E19">
            <w:r>
              <w:t>16 GB</w:t>
            </w:r>
          </w:p>
        </w:tc>
        <w:tc>
          <w:tcPr>
            <w:tcW w:w="2266" w:type="dxa"/>
          </w:tcPr>
          <w:p w:rsidR="00D95CFE" w:rsidRDefault="00D95CFE" w:rsidP="00751156">
            <w:r>
              <w:t>6 GB</w:t>
            </w:r>
          </w:p>
        </w:tc>
        <w:tc>
          <w:tcPr>
            <w:tcW w:w="2266" w:type="dxa"/>
          </w:tcPr>
          <w:p w:rsidR="00D95CFE" w:rsidRDefault="00D95CFE"/>
        </w:tc>
      </w:tr>
      <w:tr w:rsidR="00D95CFE" w:rsidTr="00751156">
        <w:tc>
          <w:tcPr>
            <w:tcW w:w="2265" w:type="dxa"/>
          </w:tcPr>
          <w:p w:rsidR="00D95CFE" w:rsidRDefault="00D95CFE">
            <w:r>
              <w:t>Możliwość rozszerzenia pamięci</w:t>
            </w:r>
          </w:p>
        </w:tc>
        <w:tc>
          <w:tcPr>
            <w:tcW w:w="2265" w:type="dxa"/>
          </w:tcPr>
          <w:p w:rsidR="00D95CFE" w:rsidRDefault="00605CDE">
            <w:r>
              <w:t>Tak (karta SD do 128 GB)</w:t>
            </w:r>
          </w:p>
        </w:tc>
        <w:tc>
          <w:tcPr>
            <w:tcW w:w="2266" w:type="dxa"/>
          </w:tcPr>
          <w:p w:rsidR="00D95CFE" w:rsidRDefault="00D95CFE" w:rsidP="00751156">
            <w:r>
              <w:t>Tak (karta SD do 32 GB)</w:t>
            </w:r>
          </w:p>
        </w:tc>
        <w:tc>
          <w:tcPr>
            <w:tcW w:w="2266" w:type="dxa"/>
          </w:tcPr>
          <w:p w:rsidR="00D95CFE" w:rsidRDefault="002E61F1">
            <w:r>
              <w:t>Tak (Karta SDHC do 32 GB)</w:t>
            </w:r>
          </w:p>
        </w:tc>
      </w:tr>
      <w:tr w:rsidR="00751156" w:rsidTr="00751156">
        <w:tc>
          <w:tcPr>
            <w:tcW w:w="2265" w:type="dxa"/>
          </w:tcPr>
          <w:p w:rsidR="00751156" w:rsidRDefault="00D95CFE">
            <w:proofErr w:type="spellStart"/>
            <w:r>
              <w:t>Daisy</w:t>
            </w:r>
            <w:proofErr w:type="spellEnd"/>
          </w:p>
        </w:tc>
        <w:tc>
          <w:tcPr>
            <w:tcW w:w="2265" w:type="dxa"/>
          </w:tcPr>
          <w:p w:rsidR="00751156" w:rsidRDefault="00C82DED">
            <w:r>
              <w:t>nie</w:t>
            </w:r>
          </w:p>
        </w:tc>
        <w:tc>
          <w:tcPr>
            <w:tcW w:w="2266" w:type="dxa"/>
          </w:tcPr>
          <w:p w:rsidR="00751156" w:rsidRDefault="00D95CFE">
            <w:r>
              <w:t>2.0.2. i 3.0</w:t>
            </w:r>
          </w:p>
        </w:tc>
        <w:tc>
          <w:tcPr>
            <w:tcW w:w="2266" w:type="dxa"/>
          </w:tcPr>
          <w:p w:rsidR="00751156" w:rsidRDefault="002E61F1">
            <w:r>
              <w:t>2.0, 2.0.2, oraz ANSI/NISO Z39.86 2002/2005 (DAISY 3)</w:t>
            </w:r>
          </w:p>
        </w:tc>
      </w:tr>
      <w:tr w:rsidR="00751156" w:rsidRPr="00E454DA" w:rsidTr="00751156">
        <w:tc>
          <w:tcPr>
            <w:tcW w:w="2265" w:type="dxa"/>
          </w:tcPr>
          <w:p w:rsidR="00751156" w:rsidRDefault="00D95CFE">
            <w:r>
              <w:t>Obsługa tekst</w:t>
            </w:r>
          </w:p>
        </w:tc>
        <w:tc>
          <w:tcPr>
            <w:tcW w:w="2265" w:type="dxa"/>
          </w:tcPr>
          <w:p w:rsidR="00751156" w:rsidRDefault="00C82DED">
            <w:r>
              <w:t>nie</w:t>
            </w:r>
          </w:p>
        </w:tc>
        <w:tc>
          <w:tcPr>
            <w:tcW w:w="2266" w:type="dxa"/>
          </w:tcPr>
          <w:p w:rsidR="00751156" w:rsidRDefault="00D95CFE">
            <w:r>
              <w:t>TXT, DOC/DOCX, HTM, HTML, EPUB, PDF</w:t>
            </w:r>
          </w:p>
        </w:tc>
        <w:tc>
          <w:tcPr>
            <w:tcW w:w="2266" w:type="dxa"/>
          </w:tcPr>
          <w:p w:rsidR="00751156" w:rsidRPr="00E454DA" w:rsidRDefault="002E61F1">
            <w:pPr>
              <w:rPr>
                <w:lang w:val="en-US"/>
              </w:rPr>
            </w:pPr>
            <w:proofErr w:type="spellStart"/>
            <w:r w:rsidRPr="00E454DA">
              <w:rPr>
                <w:lang w:val="en-US"/>
              </w:rPr>
              <w:t>brf</w:t>
            </w:r>
            <w:proofErr w:type="spellEnd"/>
            <w:r w:rsidRPr="00E454DA">
              <w:rPr>
                <w:lang w:val="en-US"/>
              </w:rPr>
              <w:t>, txt, html, xml, DOCX, EPUB</w:t>
            </w:r>
          </w:p>
        </w:tc>
      </w:tr>
      <w:tr w:rsidR="00751156" w:rsidRPr="00E454DA" w:rsidTr="00751156">
        <w:tc>
          <w:tcPr>
            <w:tcW w:w="2265" w:type="dxa"/>
          </w:tcPr>
          <w:p w:rsidR="00751156" w:rsidRDefault="00D95CFE">
            <w:r>
              <w:t>Obsługa audio</w:t>
            </w:r>
          </w:p>
        </w:tc>
        <w:tc>
          <w:tcPr>
            <w:tcW w:w="2265" w:type="dxa"/>
          </w:tcPr>
          <w:p w:rsidR="00751156" w:rsidRDefault="003D7E19">
            <w:r>
              <w:t>mp3</w:t>
            </w:r>
            <w:r w:rsidR="005139AF">
              <w:t xml:space="preserve">, </w:t>
            </w:r>
            <w:proofErr w:type="spellStart"/>
            <w:r w:rsidR="005139AF">
              <w:t>ogg</w:t>
            </w:r>
            <w:proofErr w:type="spellEnd"/>
          </w:p>
        </w:tc>
        <w:tc>
          <w:tcPr>
            <w:tcW w:w="2266" w:type="dxa"/>
          </w:tcPr>
          <w:p w:rsidR="00751156" w:rsidRPr="00E454DA" w:rsidRDefault="00D95CFE">
            <w:pPr>
              <w:rPr>
                <w:lang w:val="en-US"/>
              </w:rPr>
            </w:pPr>
            <w:r w:rsidRPr="00E454DA">
              <w:rPr>
                <w:lang w:val="en-US"/>
              </w:rPr>
              <w:t>MP3, WMA, WAV, FLAC, APE, ACC, OGG, RA, M4A</w:t>
            </w:r>
          </w:p>
        </w:tc>
        <w:tc>
          <w:tcPr>
            <w:tcW w:w="2266" w:type="dxa"/>
          </w:tcPr>
          <w:p w:rsidR="00751156" w:rsidRPr="00E454DA" w:rsidRDefault="002E61F1">
            <w:pPr>
              <w:rPr>
                <w:lang w:val="en-US"/>
              </w:rPr>
            </w:pPr>
            <w:r w:rsidRPr="00E454DA">
              <w:rPr>
                <w:lang w:val="en-US"/>
              </w:rPr>
              <w:t xml:space="preserve">AAC, AMR-WB+, MP3, </w:t>
            </w:r>
            <w:proofErr w:type="spellStart"/>
            <w:r w:rsidRPr="00E454DA">
              <w:rPr>
                <w:lang w:val="en-US"/>
              </w:rPr>
              <w:t>Ogg</w:t>
            </w:r>
            <w:proofErr w:type="spellEnd"/>
            <w:r w:rsidRPr="00E454DA">
              <w:rPr>
                <w:lang w:val="en-US"/>
              </w:rPr>
              <w:t xml:space="preserve"> </w:t>
            </w:r>
            <w:proofErr w:type="spellStart"/>
            <w:r w:rsidRPr="00E454DA">
              <w:rPr>
                <w:lang w:val="en-US"/>
              </w:rPr>
              <w:t>Vorbis</w:t>
            </w:r>
            <w:proofErr w:type="spellEnd"/>
            <w:r w:rsidRPr="00E454DA">
              <w:rPr>
                <w:lang w:val="en-US"/>
              </w:rPr>
              <w:t xml:space="preserve">, WMA, </w:t>
            </w:r>
            <w:proofErr w:type="spellStart"/>
            <w:r w:rsidRPr="00E454DA">
              <w:rPr>
                <w:lang w:val="en-US"/>
              </w:rPr>
              <w:t>Speex</w:t>
            </w:r>
            <w:proofErr w:type="spellEnd"/>
            <w:r w:rsidRPr="00E454DA">
              <w:rPr>
                <w:lang w:val="en-US"/>
              </w:rPr>
              <w:t>, WAV,</w:t>
            </w:r>
          </w:p>
        </w:tc>
      </w:tr>
      <w:tr w:rsidR="00751156" w:rsidTr="00751156">
        <w:tc>
          <w:tcPr>
            <w:tcW w:w="2265" w:type="dxa"/>
          </w:tcPr>
          <w:p w:rsidR="00751156" w:rsidRDefault="003D7E19">
            <w:r>
              <w:t>Obsługa video</w:t>
            </w:r>
          </w:p>
        </w:tc>
        <w:tc>
          <w:tcPr>
            <w:tcW w:w="2265" w:type="dxa"/>
          </w:tcPr>
          <w:p w:rsidR="00751156" w:rsidRDefault="00C82DED">
            <w:r>
              <w:t>Nie</w:t>
            </w:r>
          </w:p>
        </w:tc>
        <w:tc>
          <w:tcPr>
            <w:tcW w:w="2266" w:type="dxa"/>
          </w:tcPr>
          <w:p w:rsidR="00751156" w:rsidRDefault="003D7E19">
            <w:r>
              <w:t xml:space="preserve">RM, RMVB, </w:t>
            </w:r>
            <w:proofErr w:type="spellStart"/>
            <w:r>
              <w:t>AVi</w:t>
            </w:r>
            <w:proofErr w:type="spellEnd"/>
            <w:r>
              <w:t>, MP4, 3GP, MOV, WMV, FLV, MPG, MPEG, DAT</w:t>
            </w:r>
          </w:p>
        </w:tc>
        <w:tc>
          <w:tcPr>
            <w:tcW w:w="2266" w:type="dxa"/>
          </w:tcPr>
          <w:p w:rsidR="00751156" w:rsidRDefault="002E61F1">
            <w:r>
              <w:t>Nie</w:t>
            </w:r>
          </w:p>
        </w:tc>
      </w:tr>
      <w:tr w:rsidR="00605CDE" w:rsidTr="00751156">
        <w:tc>
          <w:tcPr>
            <w:tcW w:w="2265" w:type="dxa"/>
          </w:tcPr>
          <w:p w:rsidR="00605CDE" w:rsidRDefault="00605CDE">
            <w:r>
              <w:t>Obsługa formatu CZYTAK</w:t>
            </w:r>
          </w:p>
        </w:tc>
        <w:tc>
          <w:tcPr>
            <w:tcW w:w="2265" w:type="dxa"/>
          </w:tcPr>
          <w:p w:rsidR="00605CDE" w:rsidRDefault="00605CDE">
            <w:r>
              <w:t>Tak</w:t>
            </w:r>
          </w:p>
        </w:tc>
        <w:tc>
          <w:tcPr>
            <w:tcW w:w="2266" w:type="dxa"/>
          </w:tcPr>
          <w:p w:rsidR="00605CDE" w:rsidRDefault="00605CDE"/>
        </w:tc>
        <w:tc>
          <w:tcPr>
            <w:tcW w:w="2266" w:type="dxa"/>
          </w:tcPr>
          <w:p w:rsidR="00605CDE" w:rsidRDefault="00605CDE"/>
        </w:tc>
      </w:tr>
      <w:tr w:rsidR="00751156" w:rsidTr="00751156">
        <w:tc>
          <w:tcPr>
            <w:tcW w:w="2265" w:type="dxa"/>
          </w:tcPr>
          <w:p w:rsidR="00751156" w:rsidRDefault="003D7E19">
            <w:r>
              <w:t>Dyktafon</w:t>
            </w:r>
          </w:p>
        </w:tc>
        <w:tc>
          <w:tcPr>
            <w:tcW w:w="2265" w:type="dxa"/>
          </w:tcPr>
          <w:p w:rsidR="00751156" w:rsidRDefault="005139AF">
            <w:proofErr w:type="spellStart"/>
            <w:r>
              <w:t>Czytak</w:t>
            </w:r>
            <w:proofErr w:type="spellEnd"/>
            <w:r>
              <w:t xml:space="preserve"> nagrywa dźwięk korzystając z wbudowanego mikrofonu</w:t>
            </w:r>
          </w:p>
        </w:tc>
        <w:tc>
          <w:tcPr>
            <w:tcW w:w="2266" w:type="dxa"/>
          </w:tcPr>
          <w:p w:rsidR="00751156" w:rsidRDefault="003D7E19">
            <w:r>
              <w:t>Wysokiej jakości nagrywanie z wbudowanego mikrofonu wewnętrznego, mikrofonu zewnętrznego lub wejścia liniowego, kasowanie szumów</w:t>
            </w:r>
          </w:p>
        </w:tc>
        <w:tc>
          <w:tcPr>
            <w:tcW w:w="2266" w:type="dxa"/>
          </w:tcPr>
          <w:p w:rsidR="00751156" w:rsidRDefault="00BA4A07">
            <w:r>
              <w:t xml:space="preserve">nagrywanie – </w:t>
            </w:r>
            <w:proofErr w:type="spellStart"/>
            <w:r>
              <w:t>Stream</w:t>
            </w:r>
            <w:proofErr w:type="spellEnd"/>
            <w:r>
              <w:t xml:space="preserve"> zapewnia możliwość nagrywania plików stereo </w:t>
            </w:r>
            <w:proofErr w:type="spellStart"/>
            <w:r>
              <w:t>wav</w:t>
            </w:r>
            <w:proofErr w:type="spellEnd"/>
            <w:r>
              <w:t>, mp3</w:t>
            </w:r>
          </w:p>
          <w:p w:rsidR="00BA4A07" w:rsidRDefault="00BA4A07"/>
          <w:p w:rsidR="00BA4A07" w:rsidRDefault="00BA4A07">
            <w:r>
              <w:t xml:space="preserve">nagrywanie z wejścia liniowego – można nagrywać dźwięk z innego urządzenia zewnętrznego takiego jak na przykład odtwarzacz muzyki poprzez podłączenie go do wejścia mikrofonu, </w:t>
            </w:r>
            <w:r>
              <w:lastRenderedPageBreak/>
              <w:t>nagrywanie można monitorować korzystając ze słuchawek</w:t>
            </w:r>
          </w:p>
        </w:tc>
      </w:tr>
      <w:tr w:rsidR="003D7E19" w:rsidTr="00751156">
        <w:tc>
          <w:tcPr>
            <w:tcW w:w="2265" w:type="dxa"/>
          </w:tcPr>
          <w:p w:rsidR="003D7E19" w:rsidRDefault="003D7E19">
            <w:r>
              <w:lastRenderedPageBreak/>
              <w:t>Czas pracy na bateriach</w:t>
            </w:r>
          </w:p>
        </w:tc>
        <w:tc>
          <w:tcPr>
            <w:tcW w:w="2265" w:type="dxa"/>
          </w:tcPr>
          <w:p w:rsidR="003D7E19" w:rsidRDefault="003D7E19">
            <w:r>
              <w:t>30 godz.</w:t>
            </w:r>
          </w:p>
        </w:tc>
        <w:tc>
          <w:tcPr>
            <w:tcW w:w="2266" w:type="dxa"/>
          </w:tcPr>
          <w:p w:rsidR="003D7E19" w:rsidRDefault="003D7E19">
            <w:r>
              <w:t>10 godz.</w:t>
            </w:r>
          </w:p>
        </w:tc>
        <w:tc>
          <w:tcPr>
            <w:tcW w:w="2266" w:type="dxa"/>
          </w:tcPr>
          <w:p w:rsidR="003D7E19" w:rsidRDefault="002E61F1">
            <w:r>
              <w:t>15 godz.</w:t>
            </w:r>
          </w:p>
        </w:tc>
      </w:tr>
      <w:tr w:rsidR="003D7E19" w:rsidTr="00751156">
        <w:tc>
          <w:tcPr>
            <w:tcW w:w="2265" w:type="dxa"/>
          </w:tcPr>
          <w:p w:rsidR="003D7E19" w:rsidRDefault="003D7E19">
            <w:r>
              <w:t>Funkcje dodatkowe</w:t>
            </w:r>
          </w:p>
        </w:tc>
        <w:tc>
          <w:tcPr>
            <w:tcW w:w="2265" w:type="dxa"/>
          </w:tcPr>
          <w:p w:rsidR="003D7E19" w:rsidRDefault="003D7E19">
            <w:r>
              <w:t>Czas, data</w:t>
            </w:r>
          </w:p>
          <w:p w:rsidR="00C82DED" w:rsidRDefault="00C82DED">
            <w:r>
              <w:t>Dobrej jakości głośnik</w:t>
            </w:r>
          </w:p>
          <w:p w:rsidR="00BA4A07" w:rsidRDefault="00BA4A07">
            <w:r>
              <w:t>Ustawianie zakładek w książkach</w:t>
            </w:r>
          </w:p>
        </w:tc>
        <w:tc>
          <w:tcPr>
            <w:tcW w:w="2266" w:type="dxa"/>
          </w:tcPr>
          <w:p w:rsidR="003D7E19" w:rsidRDefault="003D7E19">
            <w:r>
              <w:t>Nagrywa audycje z radia FM i z radia internetowego</w:t>
            </w:r>
          </w:p>
          <w:p w:rsidR="003D7E19" w:rsidRDefault="003D7E19">
            <w:r>
              <w:t>Czas, data</w:t>
            </w:r>
          </w:p>
          <w:p w:rsidR="003D7E19" w:rsidRDefault="003D7E19">
            <w:r>
              <w:t>5 ustawień alarmu</w:t>
            </w:r>
          </w:p>
          <w:p w:rsidR="003D7E19" w:rsidRDefault="003D7E19">
            <w:r>
              <w:t>Mówiący kompas</w:t>
            </w:r>
          </w:p>
          <w:p w:rsidR="003D7E19" w:rsidRDefault="003D7E19">
            <w:r>
              <w:t>Mówiący kalkulator</w:t>
            </w:r>
          </w:p>
        </w:tc>
        <w:tc>
          <w:tcPr>
            <w:tcW w:w="2266" w:type="dxa"/>
          </w:tcPr>
          <w:p w:rsidR="003D7E19" w:rsidRDefault="00BA4A07">
            <w:r>
              <w:t>Czas, data</w:t>
            </w:r>
          </w:p>
          <w:p w:rsidR="00BA4A07" w:rsidRDefault="00BA4A07">
            <w:r>
              <w:t>zapamiętywanie aktualnej książki</w:t>
            </w:r>
          </w:p>
          <w:p w:rsidR="00BA4A07" w:rsidRDefault="00BA4A07">
            <w:r>
              <w:t>automatyczna aktualizacja oprogramowania online</w:t>
            </w:r>
          </w:p>
          <w:p w:rsidR="00BA4A07" w:rsidRDefault="00BA4A07">
            <w:r>
              <w:t>oddzielne ustawienia głośności dla głośnika i słuchawek</w:t>
            </w:r>
          </w:p>
          <w:p w:rsidR="00BA4A07" w:rsidRDefault="00BA4A07">
            <w:r>
              <w:t>tryb uśpienia (ustawienie czasu do wyłączenia)</w:t>
            </w:r>
          </w:p>
          <w:p w:rsidR="002E61F1" w:rsidRDefault="002E61F1"/>
        </w:tc>
      </w:tr>
      <w:tr w:rsidR="00E454DA" w:rsidTr="00751156">
        <w:tc>
          <w:tcPr>
            <w:tcW w:w="2265" w:type="dxa"/>
          </w:tcPr>
          <w:p w:rsidR="00E454DA" w:rsidRDefault="00E454DA">
            <w:r>
              <w:t>Słuchawki</w:t>
            </w:r>
          </w:p>
        </w:tc>
        <w:tc>
          <w:tcPr>
            <w:tcW w:w="2265" w:type="dxa"/>
          </w:tcPr>
          <w:p w:rsidR="00E454DA" w:rsidRDefault="00E454DA">
            <w:r>
              <w:t>Nie</w:t>
            </w:r>
          </w:p>
        </w:tc>
        <w:tc>
          <w:tcPr>
            <w:tcW w:w="2266" w:type="dxa"/>
          </w:tcPr>
          <w:p w:rsidR="00E454DA" w:rsidRDefault="00E454DA">
            <w:r>
              <w:t>Tak</w:t>
            </w:r>
          </w:p>
        </w:tc>
        <w:tc>
          <w:tcPr>
            <w:tcW w:w="2266" w:type="dxa"/>
          </w:tcPr>
          <w:p w:rsidR="00E454DA" w:rsidRDefault="00E454DA">
            <w:r>
              <w:t>Tak</w:t>
            </w:r>
            <w:bookmarkStart w:id="0" w:name="_GoBack"/>
            <w:bookmarkEnd w:id="0"/>
          </w:p>
        </w:tc>
      </w:tr>
    </w:tbl>
    <w:p w:rsidR="00384BEA" w:rsidRDefault="00865573"/>
    <w:sectPr w:rsidR="00384BEA" w:rsidSect="00A2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51156"/>
    <w:rsid w:val="002530E2"/>
    <w:rsid w:val="002E61F1"/>
    <w:rsid w:val="0034041F"/>
    <w:rsid w:val="003D7E19"/>
    <w:rsid w:val="004E48AD"/>
    <w:rsid w:val="005139AF"/>
    <w:rsid w:val="00605CDE"/>
    <w:rsid w:val="006234EA"/>
    <w:rsid w:val="00751156"/>
    <w:rsid w:val="00865573"/>
    <w:rsid w:val="009154F7"/>
    <w:rsid w:val="009767CF"/>
    <w:rsid w:val="00A26022"/>
    <w:rsid w:val="00B4737E"/>
    <w:rsid w:val="00BA4A07"/>
    <w:rsid w:val="00C82DED"/>
    <w:rsid w:val="00CC3C76"/>
    <w:rsid w:val="00D95CFE"/>
    <w:rsid w:val="00E4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Duszczak</dc:creator>
  <cp:lastModifiedBy>Magdalena</cp:lastModifiedBy>
  <cp:revision>2</cp:revision>
  <dcterms:created xsi:type="dcterms:W3CDTF">2020-04-23T17:15:00Z</dcterms:created>
  <dcterms:modified xsi:type="dcterms:W3CDTF">2020-04-23T17:15:00Z</dcterms:modified>
</cp:coreProperties>
</file>